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trike w:val="0"/>
          <w:dstrike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sz w:val="32"/>
          <w:szCs w:val="32"/>
          <w:u w:val="none" w:color="auto"/>
          <w:lang w:val="en-US" w:eastAsia="zh-CN"/>
        </w:rPr>
        <w:t>附件</w:t>
      </w:r>
    </w:p>
    <w:p>
      <w:pPr>
        <w:jc w:val="both"/>
        <w:rPr>
          <w:rFonts w:hint="eastAsia" w:ascii="黑体" w:hAnsi="黑体" w:eastAsia="黑体" w:cs="黑体"/>
          <w:b w:val="0"/>
          <w:bCs w:val="0"/>
          <w:strike w:val="0"/>
          <w:dstrike w:val="0"/>
          <w:sz w:val="32"/>
          <w:szCs w:val="32"/>
          <w:u w:val="none" w:color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 w:color="auto"/>
          <w:lang w:val="en-US" w:eastAsia="zh-CN"/>
        </w:rPr>
        <w:t>利剑行动“互联网+执法”系统操作流程</w:t>
      </w:r>
    </w:p>
    <w:p>
      <w:pPr>
        <w:jc w:val="left"/>
        <w:rPr>
          <w:rFonts w:hint="eastAsia" w:ascii="Times New Roman" w:hAnsi="Times New Roman"/>
          <w:lang w:eastAsia="zh-CN"/>
        </w:rPr>
      </w:pPr>
    </w:p>
    <w:p>
      <w:pPr>
        <w:ind w:firstLine="643" w:firstLineChars="200"/>
        <w:jc w:val="left"/>
        <w:rPr>
          <w:rFonts w:hint="eastAsia" w:ascii="Times New Roman" w:hAnsi="Times New Roman" w:cs="Times New Roman"/>
          <w:b w:val="0"/>
          <w:bCs w:val="0"/>
          <w:strike w:val="0"/>
          <w:dstrike w:val="0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/>
          <w:b/>
          <w:bCs/>
          <w:lang w:eastAsia="zh-CN"/>
        </w:rPr>
        <w:t>第一步：</w:t>
      </w:r>
      <w:r>
        <w:rPr>
          <w:rFonts w:hint="eastAsia" w:ascii="Times New Roman" w:hAnsi="Times New Roman"/>
          <w:lang w:eastAsia="zh-CN"/>
        </w:rPr>
        <w:t>登录</w:t>
      </w:r>
      <w:r>
        <w:rPr>
          <w:rFonts w:hint="eastAsia" w:ascii="Times New Roman" w:hAnsi="Times New Roman" w:cs="Times New Roman"/>
          <w:b w:val="0"/>
          <w:bCs w:val="0"/>
          <w:strike w:val="0"/>
          <w:dstrike w:val="0"/>
          <w:sz w:val="32"/>
          <w:szCs w:val="32"/>
          <w:u w:val="none" w:color="auto"/>
          <w:lang w:val="en-US" w:eastAsia="zh-CN"/>
        </w:rPr>
        <w:t>“互联网+执法”</w:t>
      </w:r>
      <w:r>
        <w:rPr>
          <w:rFonts w:hint="eastAsia" w:ascii="Times New Roman" w:hAnsi="Times New Roman"/>
          <w:lang w:eastAsia="zh-CN"/>
        </w:rPr>
        <w:t>→“执法管理”→</w:t>
      </w:r>
      <w:r>
        <w:rPr>
          <w:rFonts w:hint="eastAsia" w:ascii="Times New Roman" w:hAnsi="Times New Roman" w:cs="Times New Roman"/>
          <w:b w:val="0"/>
          <w:bCs w:val="0"/>
          <w:strike w:val="0"/>
          <w:dstrike w:val="0"/>
          <w:sz w:val="32"/>
          <w:szCs w:val="32"/>
          <w:u w:val="none" w:color="auto"/>
          <w:lang w:val="en-US" w:eastAsia="zh-CN"/>
        </w:rPr>
        <w:t>系统鼠标点击“文书制作（客户端）”。</w:t>
      </w:r>
    </w:p>
    <w:p>
      <w:pPr>
        <w:jc w:val="left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drawing>
          <wp:inline distT="0" distB="0" distL="114300" distR="114300">
            <wp:extent cx="5269230" cy="1271270"/>
            <wp:effectExtent l="0" t="0" r="7620" b="5080"/>
            <wp:docPr id="3" name="图片 3" descr="0597f96519a20f43b26e58513cebe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97f96519a20f43b26e58513cebe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Times New Roman" w:hAnsi="Times New Roman"/>
          <w:lang w:eastAsia="zh-CN"/>
        </w:rPr>
      </w:pPr>
    </w:p>
    <w:p>
      <w:pPr>
        <w:ind w:firstLine="643" w:firstLineChars="200"/>
        <w:jc w:val="left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b/>
          <w:bCs/>
          <w:lang w:eastAsia="zh-CN"/>
        </w:rPr>
        <w:t>第二步：</w:t>
      </w:r>
      <w:r>
        <w:rPr>
          <w:rFonts w:hint="eastAsia" w:ascii="Times New Roman" w:hAnsi="Times New Roman"/>
          <w:lang w:eastAsia="zh-CN"/>
        </w:rPr>
        <w:t>鼠标点击“执法任务”→“+新建任务”→“选择企业”（可以限定地区、</w:t>
      </w:r>
      <w:r>
        <w:rPr>
          <w:rFonts w:hint="eastAsia" w:ascii="Times New Roman" w:hAnsi="Times New Roman"/>
          <w:lang w:val="en-US" w:eastAsia="zh-CN"/>
        </w:rPr>
        <w:t>行业</w:t>
      </w:r>
      <w:r>
        <w:rPr>
          <w:rFonts w:hint="eastAsia" w:ascii="Times New Roman" w:hAnsi="Times New Roman"/>
          <w:lang w:eastAsia="zh-CN"/>
        </w:rPr>
        <w:t>）→“输入关键字”搜索要检查的利剑行动企业。</w:t>
      </w:r>
      <w:r>
        <w:rPr>
          <w:rFonts w:hint="eastAsia" w:ascii="Times New Roman" w:hAnsi="Times New Roman"/>
          <w:b/>
          <w:bCs/>
          <w:lang w:eastAsia="zh-CN"/>
        </w:rPr>
        <w:t>注：如未能搜寻到需要检查</w:t>
      </w:r>
      <w:r>
        <w:rPr>
          <w:rFonts w:hint="default" w:ascii="Times New Roman" w:hAnsi="Times New Roman"/>
          <w:b/>
          <w:bCs/>
          <w:lang w:eastAsia="zh-CN"/>
          <w:woUserID w:val="1"/>
        </w:rPr>
        <w:t>的</w:t>
      </w:r>
      <w:r>
        <w:rPr>
          <w:rFonts w:hint="eastAsia" w:ascii="Times New Roman" w:hAnsi="Times New Roman"/>
          <w:b/>
          <w:bCs/>
          <w:lang w:eastAsia="zh-CN"/>
        </w:rPr>
        <w:t>企业，请核实企业名称、是否在企业库名单中等情况。</w:t>
      </w:r>
      <w:r>
        <w:rPr>
          <w:rFonts w:hint="eastAsia" w:ascii="Times New Roman" w:hAnsi="Times New Roman"/>
          <w:b/>
          <w:bCs/>
          <w:lang w:val="en-US" w:eastAsia="zh-CN"/>
        </w:rPr>
        <w:t>首次登录使用系统建议先点击“同步企业台账”。</w:t>
      </w:r>
      <w:r>
        <w:rPr>
          <w:rFonts w:hint="eastAsia" w:ascii="Times New Roman" w:hAnsi="Times New Roman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1981200</wp:posOffset>
            </wp:positionV>
            <wp:extent cx="5274310" cy="1964055"/>
            <wp:effectExtent l="0" t="0" r="2540" b="17145"/>
            <wp:wrapTopAndBottom/>
            <wp:docPr id="9" name="图片 9" descr="5612c1a792d690234218ec3a207c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612c1a792d690234218ec3a207c1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jc w:val="left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right="0" w:rightChars="0"/>
        <w:jc w:val="both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leftChars="0" w:right="0" w:rightChars="0" w:firstLine="643" w:firstLineChars="200"/>
        <w:jc w:val="both"/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lang w:eastAsia="zh-CN"/>
        </w:rPr>
        <w:t>第三步：</w:t>
      </w:r>
      <w:r>
        <w:rPr>
          <w:rFonts w:hint="eastAsia" w:ascii="Times New Roman" w:hAnsi="Times New Roman"/>
          <w:lang w:eastAsia="zh-CN"/>
        </w:rPr>
        <w:t>确定利剑行动企业后→鼠标点击“下一步”→“安排执法计划”，选定“执法人员、检查日期”，在执法任务类型中点选“检查信息”，弹出“检查信息补充”→选定“利剑行动2025，是或否”（如该企业为本单位年度监督检查计划企业，可同时</w:t>
      </w:r>
      <w:r>
        <w:rPr>
          <w:rFonts w:hint="default" w:ascii="Times New Roman" w:hAnsi="Times New Roman"/>
          <w:lang w:eastAsia="zh-CN"/>
          <w:woUserID w:val="1"/>
        </w:rPr>
        <w:t>将</w:t>
      </w:r>
      <w:r>
        <w:rPr>
          <w:rFonts w:hint="eastAsia" w:ascii="Times New Roman" w:hAnsi="Times New Roman"/>
          <w:lang w:eastAsia="zh-CN"/>
        </w:rPr>
        <w:t>“是否为计划检查”选定</w:t>
      </w:r>
      <w:r>
        <w:rPr>
          <w:rFonts w:hint="default" w:ascii="Times New Roman" w:hAnsi="Times New Roman"/>
          <w:lang w:eastAsia="zh-CN"/>
          <w:woUserID w:val="1"/>
        </w:rPr>
        <w:t>为</w:t>
      </w:r>
      <w:bookmarkStart w:id="0" w:name="_GoBack"/>
      <w:bookmarkEnd w:id="0"/>
      <w:r>
        <w:rPr>
          <w:rFonts w:hint="eastAsia" w:ascii="Times New Roman" w:hAnsi="Times New Roman"/>
          <w:lang w:eastAsia="zh-CN"/>
        </w:rPr>
        <w:t>“是”）。</w:t>
      </w:r>
      <w:r>
        <w:rPr>
          <w:rFonts w:hint="eastAsia" w:ascii="Times New Roman" w:hAnsi="Times New Roman"/>
          <w:b/>
          <w:bCs/>
          <w:lang w:eastAsia="zh-CN"/>
        </w:rPr>
        <w:t>注：目前，系统维护人员正在创建“检查信息补充”中的“利剑行动2025”选择事项，预计</w:t>
      </w:r>
      <w:r>
        <w:rPr>
          <w:rFonts w:hint="eastAsia" w:ascii="Times New Roman" w:hAnsi="Times New Roman"/>
          <w:b/>
          <w:bCs/>
          <w:lang w:val="en-US" w:eastAsia="zh-CN"/>
        </w:rPr>
        <w:t>4月10日后创建完成</w:t>
      </w:r>
      <w:r>
        <w:rPr>
          <w:rFonts w:hint="eastAsia" w:ascii="Times New Roman" w:hAnsi="Times New Roman"/>
          <w:b/>
          <w:bCs/>
          <w:lang w:eastAsia="zh-CN"/>
        </w:rPr>
        <w:t>，如有变动另行补充通知。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leftChars="0" w:right="0" w:rightChars="0" w:firstLine="643" w:firstLineChars="200"/>
        <w:jc w:val="both"/>
        <w:rPr>
          <w:rFonts w:hint="eastAsia" w:ascii="Times New Roman" w:hAnsi="Times New Roman"/>
          <w:lang w:eastAsia="zh-CN"/>
        </w:rPr>
      </w:pPr>
      <w:r>
        <w:rPr>
          <w:rFonts w:hint="eastAsia" w:ascii="仿宋_GB2312" w:hAnsi="Times New Roman" w:eastAsia="仿宋_GB2312" w:cs="仿宋_GB2312"/>
          <w:b/>
          <w:bCs/>
          <w:color w:val="000000"/>
          <w:kern w:val="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147320</wp:posOffset>
            </wp:positionV>
            <wp:extent cx="5269230" cy="2113280"/>
            <wp:effectExtent l="0" t="0" r="7620" b="1270"/>
            <wp:wrapTopAndBottom/>
            <wp:docPr id="11" name="图片 11" descr="274ef2f837195f4eed4254d9e7ac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74ef2f837195f4eed4254d9e7ac3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leftChars="0" w:right="0" w:rightChars="0" w:firstLine="643" w:firstLineChars="200"/>
        <w:jc w:val="both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/>
          <w:b/>
          <w:bCs/>
          <w:lang w:eastAsia="zh-CN"/>
        </w:rPr>
        <w:t>第四步：</w:t>
      </w:r>
      <w:r>
        <w:rPr>
          <w:rFonts w:hint="eastAsia" w:ascii="Times New Roman" w:hAnsi="Times New Roman"/>
          <w:lang w:eastAsia="zh-CN"/>
        </w:rPr>
        <w:t>“任务”</w:t>
      </w:r>
      <w:r>
        <w:rPr>
          <w:rFonts w:hint="eastAsia" w:ascii="Times New Roman" w:hAnsi="Times New Roman"/>
          <w:lang w:val="en-US" w:eastAsia="zh-CN"/>
        </w:rPr>
        <w:t>创建后，制作相关行政执法文书</w:t>
      </w:r>
      <w:r>
        <w:rPr>
          <w:rFonts w:hint="eastAsia" w:ascii="Times New Roman" w:hAnsi="Times New Roman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right="0" w:rightChars="0"/>
        <w:jc w:val="both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6985</wp:posOffset>
            </wp:positionV>
            <wp:extent cx="4925695" cy="2199640"/>
            <wp:effectExtent l="0" t="0" r="8255" b="10160"/>
            <wp:wrapTight wrapText="bothSides">
              <wp:wrapPolygon>
                <wp:start x="0" y="0"/>
                <wp:lineTo x="0" y="21326"/>
                <wp:lineTo x="21553" y="21326"/>
                <wp:lineTo x="21553" y="0"/>
                <wp:lineTo x="0" y="0"/>
              </wp:wrapPolygon>
            </wp:wrapTight>
            <wp:docPr id="12" name="图片 12" descr="97a1cef1bff73c7fc15b3c7a8ee1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97a1cef1bff73c7fc15b3c7a8ee1a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right="0" w:rightChars="0"/>
        <w:jc w:val="both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81A6C"/>
    <w:rsid w:val="69F81A6C"/>
    <w:rsid w:val="6A3F0FB4"/>
    <w:rsid w:val="6BDE5B54"/>
    <w:rsid w:val="6DF77975"/>
    <w:rsid w:val="768F30FB"/>
    <w:rsid w:val="7FDF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359</Words>
  <Characters>365</Characters>
  <Lines>0</Lines>
  <Paragraphs>0</Paragraphs>
  <TotalTime>0</TotalTime>
  <ScaleCrop>false</ScaleCrop>
  <LinksUpToDate>false</LinksUpToDate>
  <CharactersWithSpaces>365</CharactersWithSpaces>
  <Application>WWO_wpscloud_20211110120845-f20455e981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2025-04-02T16:19:00Z</dcterms:created>
  <dc:creator>maji</dc:creator>
  <cp:lastModifiedBy>季林</cp:lastModifiedBy>
  <dcterms:modified xsi:type="dcterms:W3CDTF">2025-04-03T09:41:31Z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eyJoZGlkIjoiZGFjMGViZjcxYjRjMmQ0Y2FlNWZhMGM4YzFlYjk4MDkiLCJ1c2VySWQiOiIzMjU3NTU2MjYifQ==</vt:lpwstr>
  </property>
  <property fmtid="{D5CDD505-2E9C-101B-9397-08002B2CF9AE}" pid="4" name="ICV">
    <vt:lpwstr>C0C6857951B542FC97B222472AEB472F_13</vt:lpwstr>
  </property>
</Properties>
</file>